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896218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olor w:val="4B7B8A" w:themeColor="accent1" w:themeShade="BF"/>
          <w:sz w:val="36"/>
          <w:szCs w:val="36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6EA0B0" w:themeColor="accent1"/>
            </w:tblBorders>
            <w:tblLook w:val="04A0"/>
          </w:tblPr>
          <w:tblGrid>
            <w:gridCol w:w="7894"/>
          </w:tblGrid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cietà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4D563B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Equitalia Servizi SpA</w:t>
                    </w:r>
                  </w:p>
                </w:tc>
              </w:sdtContent>
            </w:sdt>
          </w:tr>
          <w:tr w:rsidR="00312C87">
            <w:tc>
              <w:tcPr>
                <w:tcW w:w="7672" w:type="dxa"/>
              </w:tcPr>
              <w:sdt>
                <w:sdtPr>
                  <w:rPr>
                    <w:b/>
                    <w:color w:val="4B7B8A" w:themeColor="accent1" w:themeShade="BF"/>
                    <w:sz w:val="36"/>
                    <w:szCs w:val="36"/>
                  </w:rPr>
                  <w:alias w:val="Titolo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12C87" w:rsidRDefault="00036B95" w:rsidP="00850D96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  <w:color w:val="6EA0B0" w:themeColor="accent1"/>
                        <w:sz w:val="80"/>
                        <w:szCs w:val="80"/>
                      </w:rPr>
                    </w:pPr>
                    <w:r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 xml:space="preserve">Specifica </w:t>
                    </w:r>
                    <w:r w:rsidR="00850D96"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>Fisica dei dati</w:t>
                    </w:r>
                  </w:p>
                </w:sdtContent>
              </w:sdt>
            </w:tc>
          </w:tr>
          <w:tr w:rsidR="00312C87">
            <w:sdt>
              <w:sdtPr>
                <w:rPr>
                  <w:rFonts w:asciiTheme="majorHAnsi" w:eastAsiaTheme="majorEastAsia" w:hAnsiTheme="majorHAnsi" w:cstheme="majorBidi"/>
                </w:rPr>
                <w:alias w:val="Sottotitolo"/>
                <w:id w:val="1340692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043782" w:rsidP="00043782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312C87" w:rsidRDefault="00312C87"/>
        <w:p w:rsidR="00312C87" w:rsidRDefault="00312C87"/>
        <w:p w:rsidR="00312C87" w:rsidRDefault="00312C87"/>
        <w:p w:rsidR="00312C87" w:rsidRDefault="00312C87">
          <w:pPr>
            <w:rPr>
              <w:b/>
              <w:color w:val="4B7B8A" w:themeColor="accent1" w:themeShade="BF"/>
              <w:sz w:val="36"/>
              <w:szCs w:val="36"/>
            </w:rPr>
          </w:pPr>
          <w:r>
            <w:rPr>
              <w:b/>
              <w:color w:val="4B7B8A" w:themeColor="accent1" w:themeShade="BF"/>
              <w:sz w:val="36"/>
              <w:szCs w:val="36"/>
            </w:rPr>
            <w:br w:type="page"/>
          </w:r>
        </w:p>
      </w:sdtContent>
    </w:sdt>
    <w:p w:rsidR="00312C87" w:rsidRDefault="00312C87" w:rsidP="00312C87"/>
    <w:sdt>
      <w:sdtPr>
        <w:rPr>
          <w:rFonts w:asciiTheme="minorHAnsi" w:eastAsiaTheme="minorHAnsi" w:hAnsiTheme="minorHAnsi" w:cstheme="minorBidi"/>
          <w:b w:val="0"/>
          <w:bCs w:val="0"/>
          <w:color w:val="0000FF"/>
          <w:sz w:val="22"/>
          <w:szCs w:val="22"/>
        </w:rPr>
        <w:id w:val="8962231"/>
        <w:docPartObj>
          <w:docPartGallery w:val="Table of Contents"/>
          <w:docPartUnique/>
        </w:docPartObj>
      </w:sdtPr>
      <w:sdtEndPr>
        <w:rPr>
          <w:color w:val="auto"/>
        </w:rPr>
      </w:sdtEndPr>
      <w:sdtContent>
        <w:p w:rsidR="00312C87" w:rsidRPr="001B1932" w:rsidRDefault="00312C87">
          <w:pPr>
            <w:pStyle w:val="Titolosommario"/>
            <w:rPr>
              <w:color w:val="0000FF"/>
            </w:rPr>
          </w:pPr>
          <w:r w:rsidRPr="001B1932">
            <w:rPr>
              <w:color w:val="0000FF"/>
            </w:rPr>
            <w:t>Sommario</w:t>
          </w:r>
        </w:p>
        <w:p w:rsidR="00A76872" w:rsidRDefault="00A72375">
          <w:pPr>
            <w:pStyle w:val="Sommario1"/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312C87">
            <w:instrText xml:space="preserve"> TOC \o "1-3" \h \z \u </w:instrText>
          </w:r>
          <w:r>
            <w:fldChar w:fldCharType="separate"/>
          </w:r>
          <w:hyperlink w:anchor="_Toc292111372" w:history="1">
            <w:r w:rsidR="00A76872" w:rsidRPr="00994D72">
              <w:rPr>
                <w:rStyle w:val="Collegamentoipertestuale"/>
                <w:noProof/>
              </w:rPr>
              <w:t>1.</w:t>
            </w:r>
            <w:r w:rsidR="00A76872">
              <w:rPr>
                <w:rFonts w:eastAsiaTheme="minorEastAsia"/>
                <w:noProof/>
                <w:lang w:eastAsia="it-IT"/>
              </w:rPr>
              <w:tab/>
            </w:r>
            <w:r w:rsidR="00A76872" w:rsidRPr="00994D72">
              <w:rPr>
                <w:rStyle w:val="Collegamentoipertestuale"/>
                <w:noProof/>
              </w:rPr>
              <w:t>Revisioni del documento</w:t>
            </w:r>
            <w:r w:rsidR="00A768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6872">
              <w:rPr>
                <w:noProof/>
                <w:webHidden/>
              </w:rPr>
              <w:instrText xml:space="preserve"> PAGEREF _Toc292111372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87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6872" w:rsidRDefault="00A72375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1373" w:history="1">
            <w:r w:rsidR="00A76872" w:rsidRPr="00994D72">
              <w:rPr>
                <w:rStyle w:val="Collegamentoipertestuale"/>
                <w:noProof/>
              </w:rPr>
              <w:t>2.</w:t>
            </w:r>
            <w:r w:rsidR="00A76872">
              <w:rPr>
                <w:rFonts w:eastAsiaTheme="minorEastAsia"/>
                <w:noProof/>
                <w:lang w:eastAsia="it-IT"/>
              </w:rPr>
              <w:tab/>
            </w:r>
            <w:r w:rsidR="00A76872" w:rsidRPr="00994D72">
              <w:rPr>
                <w:rStyle w:val="Collegamentoipertestuale"/>
                <w:noProof/>
              </w:rPr>
              <w:t>Introduzione</w:t>
            </w:r>
            <w:r w:rsidR="00A768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6872">
              <w:rPr>
                <w:noProof/>
                <w:webHidden/>
              </w:rPr>
              <w:instrText xml:space="preserve"> PAGEREF _Toc292111373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87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6872" w:rsidRDefault="00A72375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1374" w:history="1">
            <w:r w:rsidR="00A76872" w:rsidRPr="00994D72">
              <w:rPr>
                <w:rStyle w:val="Collegamentoipertestuale"/>
                <w:noProof/>
              </w:rPr>
              <w:t>3.</w:t>
            </w:r>
            <w:r w:rsidR="00A76872">
              <w:rPr>
                <w:rFonts w:eastAsiaTheme="minorEastAsia"/>
                <w:noProof/>
                <w:lang w:eastAsia="it-IT"/>
              </w:rPr>
              <w:tab/>
            </w:r>
            <w:r w:rsidR="00A76872" w:rsidRPr="00994D72">
              <w:rPr>
                <w:rStyle w:val="Collegamentoipertestuale"/>
                <w:noProof/>
              </w:rPr>
              <w:t>Contesto di riferimento</w:t>
            </w:r>
            <w:r w:rsidR="00A768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6872">
              <w:rPr>
                <w:noProof/>
                <w:webHidden/>
              </w:rPr>
              <w:instrText xml:space="preserve"> PAGEREF _Toc292111374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87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6872" w:rsidRDefault="00A72375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1375" w:history="1">
            <w:r w:rsidR="00A76872" w:rsidRPr="00994D72">
              <w:rPr>
                <w:rStyle w:val="Collegamentoipertestuale"/>
                <w:noProof/>
              </w:rPr>
              <w:t>4.</w:t>
            </w:r>
            <w:r w:rsidR="00A76872">
              <w:rPr>
                <w:rFonts w:eastAsiaTheme="minorEastAsia"/>
                <w:noProof/>
                <w:lang w:eastAsia="it-IT"/>
              </w:rPr>
              <w:tab/>
            </w:r>
            <w:r w:rsidR="00A76872" w:rsidRPr="00994D72">
              <w:rPr>
                <w:rStyle w:val="Collegamentoipertestuale"/>
                <w:noProof/>
              </w:rPr>
              <w:t>Base dati</w:t>
            </w:r>
            <w:r w:rsidR="00A768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6872">
              <w:rPr>
                <w:noProof/>
                <w:webHidden/>
              </w:rPr>
              <w:instrText xml:space="preserve"> PAGEREF _Toc292111375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87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6872" w:rsidRDefault="00A72375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1376" w:history="1">
            <w:r w:rsidR="00A76872" w:rsidRPr="00994D72">
              <w:rPr>
                <w:rStyle w:val="Collegamentoipertestuale"/>
                <w:noProof/>
              </w:rPr>
              <w:t>5.</w:t>
            </w:r>
            <w:r w:rsidR="00A76872">
              <w:rPr>
                <w:rFonts w:eastAsiaTheme="minorEastAsia"/>
                <w:noProof/>
                <w:lang w:eastAsia="it-IT"/>
              </w:rPr>
              <w:tab/>
            </w:r>
            <w:r w:rsidR="00A76872" w:rsidRPr="00994D72">
              <w:rPr>
                <w:rStyle w:val="Collegamentoipertestuale"/>
                <w:noProof/>
              </w:rPr>
              <w:t>Configurazione e gestione della base dati</w:t>
            </w:r>
            <w:r w:rsidR="00A768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6872">
              <w:rPr>
                <w:noProof/>
                <w:webHidden/>
              </w:rPr>
              <w:instrText xml:space="preserve"> PAGEREF _Toc292111376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87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6872" w:rsidRDefault="00A72375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92111377" w:history="1">
            <w:r w:rsidR="00A76872" w:rsidRPr="00994D72">
              <w:rPr>
                <w:rStyle w:val="Collegamentoipertestuale"/>
                <w:noProof/>
              </w:rPr>
              <w:t>6.</w:t>
            </w:r>
            <w:r w:rsidR="00A76872">
              <w:rPr>
                <w:rFonts w:eastAsiaTheme="minorEastAsia"/>
                <w:noProof/>
                <w:lang w:eastAsia="it-IT"/>
              </w:rPr>
              <w:tab/>
            </w:r>
            <w:r w:rsidR="00A76872" w:rsidRPr="00994D72">
              <w:rPr>
                <w:rStyle w:val="Collegamentoipertestuale"/>
                <w:noProof/>
              </w:rPr>
              <w:t>Allegati</w:t>
            </w:r>
            <w:r w:rsidR="00A768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6872">
              <w:rPr>
                <w:noProof/>
                <w:webHidden/>
              </w:rPr>
              <w:instrText xml:space="preserve"> PAGEREF _Toc292111377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87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2C87" w:rsidRDefault="00A72375">
          <w:r>
            <w:fldChar w:fldCharType="end"/>
          </w:r>
        </w:p>
      </w:sdtContent>
    </w:sdt>
    <w:p w:rsidR="00312C87" w:rsidRDefault="00312C87">
      <w:r>
        <w:br w:type="page"/>
      </w:r>
    </w:p>
    <w:p w:rsidR="00480CE2" w:rsidRPr="001B1932" w:rsidRDefault="00480CE2" w:rsidP="006B62B2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4"/>
          <w:szCs w:val="24"/>
        </w:rPr>
      </w:pPr>
      <w:bookmarkStart w:id="0" w:name="_Toc289689710"/>
      <w:bookmarkStart w:id="1" w:name="_Toc292111372"/>
      <w:r w:rsidRPr="001B1932">
        <w:rPr>
          <w:rFonts w:ascii="Verdana" w:hAnsi="Verdana"/>
          <w:color w:val="0000FF"/>
          <w:sz w:val="24"/>
          <w:szCs w:val="24"/>
        </w:rPr>
        <w:lastRenderedPageBreak/>
        <w:t>Revisioni del documento</w:t>
      </w:r>
      <w:bookmarkEnd w:id="0"/>
      <w:bookmarkEnd w:id="1"/>
    </w:p>
    <w:p w:rsidR="00480CE2" w:rsidRPr="001B1932" w:rsidRDefault="00480CE2" w:rsidP="00480CE2">
      <w:pPr>
        <w:rPr>
          <w:rFonts w:ascii="Verdana" w:hAnsi="Verdana"/>
        </w:rPr>
      </w:pPr>
    </w:p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036"/>
        <w:gridCol w:w="3051"/>
        <w:gridCol w:w="3058"/>
      </w:tblGrid>
      <w:tr w:rsidR="00480CE2" w:rsidRPr="001B1932" w:rsidTr="00772B77">
        <w:tc>
          <w:tcPr>
            <w:tcW w:w="3259" w:type="dxa"/>
          </w:tcPr>
          <w:p w:rsidR="00480CE2" w:rsidRPr="001B1932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1B1932">
              <w:rPr>
                <w:rFonts w:ascii="Verdana" w:hAnsi="Verdana" w:cs="Tahoma"/>
                <w:b/>
                <w:sz w:val="16"/>
                <w:szCs w:val="16"/>
              </w:rPr>
              <w:t>Redatto da</w:t>
            </w:r>
          </w:p>
        </w:tc>
        <w:tc>
          <w:tcPr>
            <w:tcW w:w="3259" w:type="dxa"/>
          </w:tcPr>
          <w:p w:rsidR="00480CE2" w:rsidRPr="001B1932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1B1932">
              <w:rPr>
                <w:rFonts w:ascii="Verdana" w:hAnsi="Verdana" w:cs="Tahoma"/>
                <w:b/>
                <w:sz w:val="16"/>
                <w:szCs w:val="16"/>
              </w:rPr>
              <w:t>Verificato da</w:t>
            </w:r>
          </w:p>
        </w:tc>
        <w:tc>
          <w:tcPr>
            <w:tcW w:w="3260" w:type="dxa"/>
          </w:tcPr>
          <w:p w:rsidR="00480CE2" w:rsidRPr="001B1932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1B1932">
              <w:rPr>
                <w:rFonts w:ascii="Verdana" w:hAnsi="Verdana" w:cs="Tahoma"/>
                <w:b/>
                <w:sz w:val="16"/>
                <w:szCs w:val="16"/>
              </w:rPr>
              <w:t>Approvato da</w:t>
            </w:r>
          </w:p>
        </w:tc>
      </w:tr>
      <w:tr w:rsidR="00480CE2" w:rsidRPr="001B1932" w:rsidTr="00772B77">
        <w:tc>
          <w:tcPr>
            <w:tcW w:w="3259" w:type="dxa"/>
          </w:tcPr>
          <w:p w:rsidR="00480CE2" w:rsidRPr="001B1932" w:rsidRDefault="00480CE2" w:rsidP="00772B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259" w:type="dxa"/>
          </w:tcPr>
          <w:p w:rsidR="00480CE2" w:rsidRPr="001B1932" w:rsidRDefault="00480CE2" w:rsidP="00772B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3260" w:type="dxa"/>
          </w:tcPr>
          <w:p w:rsidR="00480CE2" w:rsidRPr="001B1932" w:rsidRDefault="00480CE2" w:rsidP="00772B77">
            <w:pPr>
              <w:rPr>
                <w:rFonts w:ascii="Verdana" w:hAnsi="Verdana" w:cs="Tahoma"/>
                <w:sz w:val="16"/>
                <w:szCs w:val="16"/>
              </w:rPr>
            </w:pPr>
          </w:p>
        </w:tc>
      </w:tr>
    </w:tbl>
    <w:p w:rsidR="00480CE2" w:rsidRPr="001B1932" w:rsidRDefault="00480CE2" w:rsidP="00480CE2">
      <w:pPr>
        <w:rPr>
          <w:rFonts w:ascii="Verdana" w:hAnsi="Verdana"/>
        </w:rPr>
      </w:pPr>
    </w:p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2001"/>
        <w:gridCol w:w="1990"/>
        <w:gridCol w:w="5154"/>
      </w:tblGrid>
      <w:tr w:rsidR="00480CE2" w:rsidRPr="001B1932" w:rsidTr="00772B77">
        <w:tc>
          <w:tcPr>
            <w:tcW w:w="2093" w:type="dxa"/>
          </w:tcPr>
          <w:p w:rsidR="00480CE2" w:rsidRPr="001B1932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1B1932">
              <w:rPr>
                <w:rFonts w:ascii="Verdana" w:hAnsi="Verdana" w:cs="Tahoma"/>
                <w:b/>
                <w:sz w:val="16"/>
                <w:szCs w:val="16"/>
              </w:rPr>
              <w:t>Revisione</w:t>
            </w:r>
          </w:p>
        </w:tc>
        <w:tc>
          <w:tcPr>
            <w:tcW w:w="2126" w:type="dxa"/>
          </w:tcPr>
          <w:p w:rsidR="00480CE2" w:rsidRPr="001B1932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1B1932">
              <w:rPr>
                <w:rFonts w:ascii="Verdana" w:hAnsi="Verdana" w:cs="Tahoma"/>
                <w:b/>
                <w:sz w:val="16"/>
                <w:szCs w:val="16"/>
              </w:rPr>
              <w:t>Data</w:t>
            </w:r>
          </w:p>
        </w:tc>
        <w:tc>
          <w:tcPr>
            <w:tcW w:w="5559" w:type="dxa"/>
          </w:tcPr>
          <w:p w:rsidR="00480CE2" w:rsidRPr="001B1932" w:rsidRDefault="00480CE2" w:rsidP="00772B77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1B1932">
              <w:rPr>
                <w:rFonts w:ascii="Verdana" w:hAnsi="Verdana" w:cs="Tahoma"/>
                <w:b/>
                <w:sz w:val="16"/>
                <w:szCs w:val="16"/>
              </w:rPr>
              <w:t>Commenti</w:t>
            </w:r>
          </w:p>
        </w:tc>
      </w:tr>
      <w:tr w:rsidR="00480CE2" w:rsidRPr="001B1932" w:rsidTr="00772B77">
        <w:tc>
          <w:tcPr>
            <w:tcW w:w="2093" w:type="dxa"/>
          </w:tcPr>
          <w:p w:rsidR="00480CE2" w:rsidRPr="001B1932" w:rsidRDefault="00480CE2" w:rsidP="00772B77">
            <w:pPr>
              <w:rPr>
                <w:rFonts w:ascii="Verdana" w:hAnsi="Verdana"/>
              </w:rPr>
            </w:pPr>
          </w:p>
        </w:tc>
        <w:tc>
          <w:tcPr>
            <w:tcW w:w="2126" w:type="dxa"/>
          </w:tcPr>
          <w:p w:rsidR="00480CE2" w:rsidRPr="001B1932" w:rsidRDefault="00480CE2" w:rsidP="00772B77">
            <w:pPr>
              <w:rPr>
                <w:rFonts w:ascii="Verdana" w:hAnsi="Verdana"/>
              </w:rPr>
            </w:pPr>
          </w:p>
        </w:tc>
        <w:tc>
          <w:tcPr>
            <w:tcW w:w="5559" w:type="dxa"/>
          </w:tcPr>
          <w:p w:rsidR="00480CE2" w:rsidRPr="001B1932" w:rsidRDefault="00480CE2" w:rsidP="00772B77">
            <w:pPr>
              <w:rPr>
                <w:rFonts w:ascii="Verdana" w:hAnsi="Verdana"/>
              </w:rPr>
            </w:pPr>
          </w:p>
        </w:tc>
      </w:tr>
    </w:tbl>
    <w:p w:rsidR="00186C88" w:rsidRPr="001B1932" w:rsidRDefault="00186C88" w:rsidP="006B62B2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4"/>
          <w:szCs w:val="24"/>
        </w:rPr>
      </w:pPr>
      <w:bookmarkStart w:id="2" w:name="_Toc292111373"/>
      <w:r w:rsidRPr="001B1932">
        <w:rPr>
          <w:rFonts w:ascii="Verdana" w:hAnsi="Verdana"/>
          <w:color w:val="0000FF"/>
          <w:sz w:val="24"/>
          <w:szCs w:val="24"/>
        </w:rPr>
        <w:t>Introduzione</w:t>
      </w:r>
      <w:bookmarkEnd w:id="2"/>
    </w:p>
    <w:p w:rsidR="00FE7FF5" w:rsidRPr="001B1932" w:rsidRDefault="00FE7FF5" w:rsidP="001B1932">
      <w:pPr>
        <w:jc w:val="both"/>
        <w:rPr>
          <w:rFonts w:ascii="Verdana" w:hAnsi="Verdana"/>
        </w:rPr>
      </w:pPr>
      <w:r w:rsidRPr="001B1932">
        <w:rPr>
          <w:rFonts w:ascii="Verdana" w:hAnsi="Verdana"/>
        </w:rPr>
        <w:t>Documenti di riferimento, acronimi e definizioni, organizzazione del documento</w:t>
      </w:r>
    </w:p>
    <w:p w:rsidR="00036B95" w:rsidRPr="001B1932" w:rsidRDefault="00A76872" w:rsidP="001B1932">
      <w:pPr>
        <w:jc w:val="both"/>
        <w:rPr>
          <w:rFonts w:ascii="Verdana" w:hAnsi="Verdana"/>
        </w:rPr>
      </w:pPr>
      <w:r w:rsidRPr="001B1932">
        <w:rPr>
          <w:rFonts w:ascii="Verdana" w:hAnsi="Verdana"/>
        </w:rPr>
        <w:t>Lo scopo di questo documento è descrivere il modello fisico dei dati per il progetto.</w:t>
      </w:r>
    </w:p>
    <w:p w:rsidR="00A76872" w:rsidRPr="001B1932" w:rsidRDefault="00A76872" w:rsidP="001B1932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3" w:name="_Toc292111374"/>
      <w:r w:rsidRPr="001B1932">
        <w:rPr>
          <w:rFonts w:ascii="Verdana" w:hAnsi="Verdana"/>
          <w:color w:val="0000FF"/>
          <w:sz w:val="24"/>
          <w:szCs w:val="24"/>
        </w:rPr>
        <w:t>Contesto di riferimento</w:t>
      </w:r>
      <w:bookmarkEnd w:id="3"/>
    </w:p>
    <w:p w:rsidR="00A76872" w:rsidRPr="001B1932" w:rsidRDefault="00A76872" w:rsidP="001B1932">
      <w:pPr>
        <w:jc w:val="both"/>
        <w:rPr>
          <w:rFonts w:ascii="Verdana" w:hAnsi="Verdana"/>
        </w:rPr>
      </w:pPr>
      <w:r w:rsidRPr="001B1932">
        <w:rPr>
          <w:rFonts w:ascii="Verdana" w:hAnsi="Verdana"/>
        </w:rPr>
        <w:t>Raffigurare e collocare all’interno dello schema dell’architetturale SW del sistema le base dati che si intendono definire nel presente documento, in riferimento al documento Specifica logica dei dati.</w:t>
      </w:r>
    </w:p>
    <w:p w:rsidR="00A76872" w:rsidRPr="001B1932" w:rsidRDefault="00A76872" w:rsidP="001B1932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4" w:name="_Toc292111375"/>
      <w:r w:rsidRPr="001B1932">
        <w:rPr>
          <w:rFonts w:ascii="Verdana" w:hAnsi="Verdana"/>
          <w:color w:val="0000FF"/>
          <w:sz w:val="24"/>
          <w:szCs w:val="24"/>
        </w:rPr>
        <w:t>Base dati</w:t>
      </w:r>
      <w:bookmarkEnd w:id="4"/>
    </w:p>
    <w:p w:rsidR="00A76872" w:rsidRPr="001B1932" w:rsidRDefault="00A76872" w:rsidP="001B1932">
      <w:pPr>
        <w:jc w:val="both"/>
        <w:rPr>
          <w:rFonts w:ascii="Verdana" w:hAnsi="Verdana"/>
        </w:rPr>
      </w:pPr>
      <w:r w:rsidRPr="001B1932">
        <w:rPr>
          <w:rFonts w:ascii="Verdana" w:hAnsi="Verdana"/>
        </w:rPr>
        <w:t>Rappresentare lo schema fisico del database, attraverso l’ausilio di figure e disegni che diano evidenza della struttura fisica in termini di organizzazione dei dati su file system.</w:t>
      </w:r>
    </w:p>
    <w:p w:rsidR="00A76872" w:rsidRPr="001B1932" w:rsidRDefault="00A76872" w:rsidP="001B1932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4"/>
          <w:szCs w:val="24"/>
        </w:rPr>
      </w:pPr>
      <w:bookmarkStart w:id="5" w:name="_Toc292111376"/>
      <w:r w:rsidRPr="001B1932">
        <w:rPr>
          <w:rFonts w:ascii="Verdana" w:hAnsi="Verdana"/>
          <w:color w:val="0000FF"/>
          <w:sz w:val="24"/>
          <w:szCs w:val="24"/>
        </w:rPr>
        <w:t>Configurazione e gestione della base dati</w:t>
      </w:r>
      <w:bookmarkEnd w:id="5"/>
    </w:p>
    <w:p w:rsidR="00A76872" w:rsidRPr="001B1932" w:rsidRDefault="00A76872" w:rsidP="00A76872">
      <w:pPr>
        <w:rPr>
          <w:rFonts w:ascii="Verdana" w:hAnsi="Verdana"/>
        </w:rPr>
      </w:pPr>
      <w:r w:rsidRPr="001B1932">
        <w:rPr>
          <w:rFonts w:ascii="Verdana" w:hAnsi="Verdana"/>
        </w:rPr>
        <w:t>In questo capitolo si descrivono le modalità operative per:</w:t>
      </w:r>
    </w:p>
    <w:p w:rsidR="00A76872" w:rsidRPr="001B1932" w:rsidRDefault="00A76872" w:rsidP="006B62B2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1B1932">
        <w:rPr>
          <w:rFonts w:ascii="Verdana" w:hAnsi="Verdana"/>
        </w:rPr>
        <w:t>Inizializzazione della base dati;</w:t>
      </w:r>
    </w:p>
    <w:p w:rsidR="00A76872" w:rsidRPr="001B1932" w:rsidRDefault="00A76872" w:rsidP="006B62B2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1B1932">
        <w:rPr>
          <w:rFonts w:ascii="Verdana" w:hAnsi="Verdana"/>
        </w:rPr>
        <w:t>Configurazione della base dati;</w:t>
      </w:r>
    </w:p>
    <w:p w:rsidR="00A76872" w:rsidRPr="001B1932" w:rsidRDefault="00A76872" w:rsidP="006B62B2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1B1932">
        <w:rPr>
          <w:rFonts w:ascii="Verdana" w:hAnsi="Verdana"/>
        </w:rPr>
        <w:t>Costruzione da zero della base dati;</w:t>
      </w:r>
    </w:p>
    <w:p w:rsidR="00A76872" w:rsidRPr="001B1932" w:rsidRDefault="00A76872" w:rsidP="006B62B2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1B1932">
        <w:rPr>
          <w:rFonts w:ascii="Verdana" w:hAnsi="Verdana"/>
        </w:rPr>
        <w:t>Ricostruzione di alcuni oggetti della base dati.</w:t>
      </w:r>
    </w:p>
    <w:p w:rsidR="00036B95" w:rsidRPr="001B1932" w:rsidRDefault="00A76872" w:rsidP="001B1932">
      <w:pPr>
        <w:jc w:val="both"/>
        <w:rPr>
          <w:rFonts w:ascii="Verdana" w:hAnsi="Verdana"/>
        </w:rPr>
      </w:pPr>
      <w:r w:rsidRPr="001B1932">
        <w:rPr>
          <w:rFonts w:ascii="Verdana" w:hAnsi="Verdana"/>
        </w:rPr>
        <w:t>Insieme alle modalità operative indicare anche i costrutti da utilizzare da linea di comando o, in alternativa, dell’indicazione degli scripts da lanciare da console in termini di modalità e sequenza.</w:t>
      </w:r>
    </w:p>
    <w:p w:rsidR="00E01317" w:rsidRPr="001B1932" w:rsidRDefault="00E01317" w:rsidP="006B62B2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4"/>
          <w:szCs w:val="24"/>
        </w:rPr>
      </w:pPr>
      <w:bookmarkStart w:id="6" w:name="_Toc292111377"/>
      <w:r w:rsidRPr="001B1932">
        <w:rPr>
          <w:rFonts w:ascii="Verdana" w:hAnsi="Verdana"/>
          <w:color w:val="0000FF"/>
          <w:sz w:val="24"/>
          <w:szCs w:val="24"/>
        </w:rPr>
        <w:t>Allegati</w:t>
      </w:r>
      <w:bookmarkEnd w:id="6"/>
    </w:p>
    <w:p w:rsidR="001F3E96" w:rsidRPr="001B1932" w:rsidRDefault="00036B95" w:rsidP="006B62B2">
      <w:pPr>
        <w:pStyle w:val="Paragrafoelenco"/>
        <w:numPr>
          <w:ilvl w:val="0"/>
          <w:numId w:val="2"/>
        </w:numPr>
        <w:rPr>
          <w:rFonts w:ascii="Verdana" w:hAnsi="Verdana"/>
        </w:rPr>
      </w:pPr>
      <w:r w:rsidRPr="001B1932">
        <w:rPr>
          <w:rFonts w:ascii="Verdana" w:hAnsi="Verdana"/>
        </w:rPr>
        <w:t>xxx</w:t>
      </w:r>
    </w:p>
    <w:sectPr w:rsidR="001F3E96" w:rsidRPr="001B1932" w:rsidSect="00CB086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426" w:footer="1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2B2" w:rsidRDefault="006B62B2" w:rsidP="007E3DA9">
      <w:pPr>
        <w:spacing w:after="0" w:line="240" w:lineRule="auto"/>
      </w:pPr>
      <w:r>
        <w:separator/>
      </w:r>
    </w:p>
  </w:endnote>
  <w:endnote w:type="continuationSeparator" w:id="0">
    <w:p w:rsidR="006B62B2" w:rsidRDefault="006B62B2" w:rsidP="007E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1B1932" w:rsidTr="00E11E32">
      <w:tc>
        <w:tcPr>
          <w:tcW w:w="1629" w:type="dxa"/>
          <w:vAlign w:val="center"/>
        </w:tcPr>
        <w:p w:rsidR="001B1932" w:rsidRDefault="001B1932" w:rsidP="00E11E32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1B1932" w:rsidRDefault="001B1932" w:rsidP="00E11E32">
          <w:pPr>
            <w:pStyle w:val="Pidipagina"/>
          </w:pPr>
        </w:p>
      </w:tc>
      <w:tc>
        <w:tcPr>
          <w:tcW w:w="1630" w:type="dxa"/>
          <w:vAlign w:val="center"/>
        </w:tcPr>
        <w:p w:rsidR="001B1932" w:rsidRDefault="00A72375" w:rsidP="00E11E32">
          <w:pPr>
            <w:pStyle w:val="Pidipagina"/>
            <w:jc w:val="right"/>
          </w:pPr>
          <w:r>
            <w:fldChar w:fldCharType="begin"/>
          </w:r>
          <w:r w:rsidR="001B1932">
            <w:instrText xml:space="preserve"> PAGE   \* MERGEFORMAT </w:instrText>
          </w:r>
          <w:r>
            <w:fldChar w:fldCharType="separate"/>
          </w:r>
          <w:r w:rsidR="00CB086F">
            <w:rPr>
              <w:noProof/>
            </w:rPr>
            <w:t>1</w:t>
          </w:r>
          <w:r>
            <w:fldChar w:fldCharType="end"/>
          </w:r>
          <w:r w:rsidR="001B1932">
            <w:t xml:space="preserve"> di </w:t>
          </w:r>
          <w:fldSimple w:instr=" NUMPAGES   \* MERGEFORMAT ">
            <w:r w:rsidR="00CB086F">
              <w:rPr>
                <w:noProof/>
              </w:rPr>
              <w:t>3</w:t>
            </w:r>
          </w:fldSimple>
        </w:p>
      </w:tc>
      <w:tc>
        <w:tcPr>
          <w:tcW w:w="1629" w:type="dxa"/>
          <w:vAlign w:val="center"/>
        </w:tcPr>
        <w:p w:rsidR="001B1932" w:rsidRDefault="001B1932" w:rsidP="00E11E32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1B1932" w:rsidRDefault="001B1932" w:rsidP="00E11E32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1B1932" w:rsidRPr="00693458" w:rsidRDefault="001B1932" w:rsidP="00E11E32">
          <w:pPr>
            <w:pStyle w:val="Pidipagina"/>
            <w:jc w:val="center"/>
            <w:rPr>
              <w:sz w:val="20"/>
              <w:szCs w:val="20"/>
            </w:rPr>
          </w:pPr>
          <w:r w:rsidRPr="00693458">
            <w:rPr>
              <w:sz w:val="20"/>
              <w:szCs w:val="20"/>
            </w:rPr>
            <w:t>Release : 01/09/2011</w:t>
          </w:r>
        </w:p>
      </w:tc>
    </w:tr>
  </w:tbl>
  <w:p w:rsidR="00865F5D" w:rsidRPr="001B1932" w:rsidRDefault="00865F5D" w:rsidP="001B193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1B1932" w:rsidTr="00E11E32">
      <w:tc>
        <w:tcPr>
          <w:tcW w:w="1629" w:type="dxa"/>
          <w:vAlign w:val="center"/>
        </w:tcPr>
        <w:p w:rsidR="001B1932" w:rsidRDefault="001B1932" w:rsidP="00E11E32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1B1932" w:rsidRDefault="001B1932" w:rsidP="00E11E32">
          <w:pPr>
            <w:pStyle w:val="Pidipagina"/>
          </w:pPr>
        </w:p>
      </w:tc>
      <w:tc>
        <w:tcPr>
          <w:tcW w:w="1630" w:type="dxa"/>
          <w:vAlign w:val="center"/>
        </w:tcPr>
        <w:p w:rsidR="001B1932" w:rsidRDefault="00A72375" w:rsidP="00E11E32">
          <w:pPr>
            <w:pStyle w:val="Pidipagina"/>
            <w:jc w:val="right"/>
          </w:pPr>
          <w:r>
            <w:fldChar w:fldCharType="begin"/>
          </w:r>
          <w:r w:rsidR="001B1932">
            <w:instrText xml:space="preserve"> PAGE   \* MERGEFORMAT </w:instrText>
          </w:r>
          <w:r>
            <w:fldChar w:fldCharType="separate"/>
          </w:r>
          <w:r w:rsidR="00CB086F">
            <w:rPr>
              <w:noProof/>
            </w:rPr>
            <w:t>1</w:t>
          </w:r>
          <w:r>
            <w:fldChar w:fldCharType="end"/>
          </w:r>
          <w:r w:rsidR="001B1932">
            <w:t xml:space="preserve"> di </w:t>
          </w:r>
          <w:fldSimple w:instr=" NUMPAGES   \* MERGEFORMAT ">
            <w:r w:rsidR="00CB086F">
              <w:rPr>
                <w:noProof/>
              </w:rPr>
              <w:t>3</w:t>
            </w:r>
          </w:fldSimple>
        </w:p>
      </w:tc>
      <w:tc>
        <w:tcPr>
          <w:tcW w:w="1629" w:type="dxa"/>
          <w:vAlign w:val="center"/>
        </w:tcPr>
        <w:p w:rsidR="001B1932" w:rsidRDefault="001B1932" w:rsidP="00E11E32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1B1932" w:rsidRDefault="001B1932" w:rsidP="00E11E32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1B1932" w:rsidRPr="00693458" w:rsidRDefault="001B1932" w:rsidP="00E11E32">
          <w:pPr>
            <w:pStyle w:val="Pidipagina"/>
            <w:jc w:val="center"/>
            <w:rPr>
              <w:sz w:val="20"/>
              <w:szCs w:val="20"/>
            </w:rPr>
          </w:pPr>
          <w:r w:rsidRPr="00693458">
            <w:rPr>
              <w:sz w:val="20"/>
              <w:szCs w:val="20"/>
            </w:rPr>
            <w:t>Release : 01/09/2011</w:t>
          </w:r>
        </w:p>
      </w:tc>
    </w:tr>
  </w:tbl>
  <w:p w:rsidR="001B1932" w:rsidRPr="001B1932" w:rsidRDefault="001B1932" w:rsidP="001B193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2B2" w:rsidRDefault="006B62B2" w:rsidP="007E3DA9">
      <w:pPr>
        <w:spacing w:after="0" w:line="240" w:lineRule="auto"/>
      </w:pPr>
      <w:r>
        <w:separator/>
      </w:r>
    </w:p>
  </w:footnote>
  <w:footnote w:type="continuationSeparator" w:id="0">
    <w:p w:rsidR="006B62B2" w:rsidRDefault="006B62B2" w:rsidP="007E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1B1932" w:rsidTr="00E11E32">
      <w:trPr>
        <w:trHeight w:val="948"/>
        <w:jc w:val="center"/>
      </w:trPr>
      <w:tc>
        <w:tcPr>
          <w:tcW w:w="7088" w:type="dxa"/>
          <w:gridSpan w:val="2"/>
        </w:tcPr>
        <w:p w:rsidR="001B1932" w:rsidRPr="00BE79A9" w:rsidRDefault="001B1932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1B1932" w:rsidRPr="00BE79A9" w:rsidRDefault="001B1932" w:rsidP="00E11E3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Pr="001B1932">
            <w:rPr>
              <w:rFonts w:ascii="Arial" w:hAnsi="Arial" w:cs="Arial"/>
              <w:b/>
              <w:color w:val="0000FF"/>
            </w:rPr>
            <w:t>Specifica Fisica dei dati</w:t>
          </w:r>
        </w:p>
      </w:tc>
      <w:tc>
        <w:tcPr>
          <w:tcW w:w="2804" w:type="dxa"/>
        </w:tcPr>
        <w:p w:rsidR="001B1932" w:rsidRPr="00BE79A9" w:rsidRDefault="001B1932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25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B1932" w:rsidRPr="00BE79A9" w:rsidRDefault="001B1932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1B1932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1B1932" w:rsidRPr="00BE79A9" w:rsidRDefault="001B1932" w:rsidP="00E11E32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010</w:t>
          </w:r>
        </w:p>
      </w:tc>
      <w:tc>
        <w:tcPr>
          <w:tcW w:w="3123" w:type="dxa"/>
          <w:vAlign w:val="center"/>
        </w:tcPr>
        <w:p w:rsidR="001B1932" w:rsidRPr="00BE79A9" w:rsidRDefault="001B1932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</w:p>
      </w:tc>
      <w:tc>
        <w:tcPr>
          <w:tcW w:w="2804" w:type="dxa"/>
          <w:vAlign w:val="center"/>
        </w:tcPr>
        <w:p w:rsidR="001B1932" w:rsidRPr="00BE79A9" w:rsidRDefault="001B1932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Revisione n°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D059C9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CB086F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CB086F" w:rsidRDefault="00CB086F">
          <w:pPr>
            <w:pStyle w:val="Intestazione"/>
            <w:spacing w:line="276" w:lineRule="auto"/>
            <w:rPr>
              <w:rFonts w:ascii="Univers (W1)" w:hAnsi="Univers (W1)"/>
              <w:b/>
              <w:color w:val="FF0000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Data di Autorizzazione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CB086F" w:rsidRDefault="00CB086F">
          <w:pPr>
            <w:pStyle w:val="Intestazione"/>
            <w:spacing w:before="60" w:after="60" w:line="276" w:lineRule="auto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Status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865F5D" w:rsidRDefault="00865F5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1B1932" w:rsidTr="00E11E32">
      <w:trPr>
        <w:trHeight w:val="948"/>
        <w:jc w:val="center"/>
      </w:trPr>
      <w:tc>
        <w:tcPr>
          <w:tcW w:w="7088" w:type="dxa"/>
          <w:gridSpan w:val="2"/>
        </w:tcPr>
        <w:p w:rsidR="001B1932" w:rsidRPr="00BE79A9" w:rsidRDefault="001B1932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1B1932" w:rsidRPr="00BE79A9" w:rsidRDefault="001B1932" w:rsidP="001B193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Pr="001B1932">
            <w:rPr>
              <w:rFonts w:ascii="Arial" w:hAnsi="Arial" w:cs="Arial"/>
              <w:b/>
              <w:color w:val="0000FF"/>
            </w:rPr>
            <w:t>Specifica Fisica dei dati</w:t>
          </w:r>
        </w:p>
      </w:tc>
      <w:tc>
        <w:tcPr>
          <w:tcW w:w="2804" w:type="dxa"/>
        </w:tcPr>
        <w:p w:rsidR="001B1932" w:rsidRPr="00BE79A9" w:rsidRDefault="001B1932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24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B1932" w:rsidRPr="00BE79A9" w:rsidRDefault="001B1932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1B1932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1B1932" w:rsidRPr="00BE79A9" w:rsidRDefault="001B1932" w:rsidP="001B1932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010</w:t>
          </w:r>
        </w:p>
      </w:tc>
      <w:tc>
        <w:tcPr>
          <w:tcW w:w="3123" w:type="dxa"/>
          <w:vAlign w:val="center"/>
        </w:tcPr>
        <w:p w:rsidR="001B1932" w:rsidRPr="00BE79A9" w:rsidRDefault="001B1932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</w:p>
      </w:tc>
      <w:tc>
        <w:tcPr>
          <w:tcW w:w="2804" w:type="dxa"/>
          <w:vAlign w:val="center"/>
        </w:tcPr>
        <w:p w:rsidR="001B1932" w:rsidRPr="00BE79A9" w:rsidRDefault="001B1932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Revisione n°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D059C9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1B1932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1B1932" w:rsidRPr="00BE79A9" w:rsidRDefault="001B1932" w:rsidP="00E11E3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Data di Autorizzazion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e: </w:t>
          </w:r>
          <w:fldSimple w:instr="REF MEGADB51BC632C4B86004AB1EDB25E2C1401BBAS051BC788D4B8604B1B1EDB25E2C1401BB51BC78B64B860501A1BB1EDB25E2C1401BB51BC788D4B8604C7138721~B79AB8AD4CD700CF~ \* MERGEFORMAT " w:fldLock="1">
            <w:r w:rsidRPr="00A65B66">
              <w:rPr>
                <w:rFonts w:ascii="Univers (W1)" w:hAnsi="Univers (W1)"/>
                <w:sz w:val="18"/>
                <w:szCs w:val="18"/>
                <w:highlight w:val="yellow"/>
              </w:rPr>
              <w:t>xxx/xxx/201</w:t>
            </w:r>
          </w:fldSimple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1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1B1932" w:rsidRPr="00BE79A9" w:rsidRDefault="001B1932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Status</w:t>
          </w:r>
          <w:r w:rsidRPr="00BE79A9">
            <w:rPr>
              <w:rFonts w:ascii="Univers (W1)" w:hAnsi="Univers (W1)"/>
              <w:sz w:val="18"/>
              <w:szCs w:val="18"/>
            </w:rPr>
            <w:t>: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Pr="00BE79A9">
            <w:rPr>
              <w:rFonts w:ascii="Univers (W1)" w:hAnsi="Univers (W1)"/>
              <w:color w:val="3333FF"/>
              <w:sz w:val="18"/>
              <w:szCs w:val="18"/>
            </w:rPr>
            <w:t>bozza</w:t>
          </w:r>
        </w:p>
      </w:tc>
    </w:tr>
  </w:tbl>
  <w:p w:rsidR="001B1932" w:rsidRDefault="001B193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957B0"/>
    <w:multiLevelType w:val="hybridMultilevel"/>
    <w:tmpl w:val="9794B8A0"/>
    <w:lvl w:ilvl="0" w:tplc="23944BC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B4938"/>
    <w:multiLevelType w:val="hybridMultilevel"/>
    <w:tmpl w:val="73EE0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074D2B"/>
    <w:multiLevelType w:val="hybridMultilevel"/>
    <w:tmpl w:val="9B163652"/>
    <w:lvl w:ilvl="0" w:tplc="A1B648A8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312BE"/>
    <w:multiLevelType w:val="hybridMultilevel"/>
    <w:tmpl w:val="7CDA2D2A"/>
    <w:lvl w:ilvl="0" w:tplc="1592DFF6">
      <w:start w:val="1"/>
      <w:numFmt w:val="bullet"/>
      <w:pStyle w:val="RientroSubnormale"/>
      <w:lvlText w:val="-"/>
      <w:lvlJc w:val="left"/>
      <w:pPr>
        <w:ind w:left="86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/>
  <w:rsids>
    <w:rsidRoot w:val="007E3DA9"/>
    <w:rsid w:val="00001EC9"/>
    <w:rsid w:val="000031F4"/>
    <w:rsid w:val="000050F9"/>
    <w:rsid w:val="0001110F"/>
    <w:rsid w:val="00011E31"/>
    <w:rsid w:val="000164F3"/>
    <w:rsid w:val="00017BC4"/>
    <w:rsid w:val="00017D57"/>
    <w:rsid w:val="0002139C"/>
    <w:rsid w:val="00021811"/>
    <w:rsid w:val="000233A5"/>
    <w:rsid w:val="00032AB5"/>
    <w:rsid w:val="00036B95"/>
    <w:rsid w:val="00043782"/>
    <w:rsid w:val="000670EB"/>
    <w:rsid w:val="00067463"/>
    <w:rsid w:val="00067CA5"/>
    <w:rsid w:val="000739D5"/>
    <w:rsid w:val="00075977"/>
    <w:rsid w:val="00085B97"/>
    <w:rsid w:val="000864C2"/>
    <w:rsid w:val="00096301"/>
    <w:rsid w:val="000A429B"/>
    <w:rsid w:val="000A6946"/>
    <w:rsid w:val="000B187F"/>
    <w:rsid w:val="000B3ED9"/>
    <w:rsid w:val="000B7E43"/>
    <w:rsid w:val="000C16B0"/>
    <w:rsid w:val="000D261B"/>
    <w:rsid w:val="000D2B0E"/>
    <w:rsid w:val="000D369D"/>
    <w:rsid w:val="000D480C"/>
    <w:rsid w:val="000E2B72"/>
    <w:rsid w:val="000E6D23"/>
    <w:rsid w:val="000F26DA"/>
    <w:rsid w:val="001101B1"/>
    <w:rsid w:val="001126DA"/>
    <w:rsid w:val="00115324"/>
    <w:rsid w:val="00126A00"/>
    <w:rsid w:val="00126E0C"/>
    <w:rsid w:val="0013358B"/>
    <w:rsid w:val="00146B8F"/>
    <w:rsid w:val="00150BC9"/>
    <w:rsid w:val="0015437A"/>
    <w:rsid w:val="00157414"/>
    <w:rsid w:val="001641E4"/>
    <w:rsid w:val="00175C80"/>
    <w:rsid w:val="00176EDE"/>
    <w:rsid w:val="00183724"/>
    <w:rsid w:val="00185376"/>
    <w:rsid w:val="00186C88"/>
    <w:rsid w:val="001A29AD"/>
    <w:rsid w:val="001A54C4"/>
    <w:rsid w:val="001B1932"/>
    <w:rsid w:val="001B3BCA"/>
    <w:rsid w:val="001B7463"/>
    <w:rsid w:val="001C082B"/>
    <w:rsid w:val="001C38D6"/>
    <w:rsid w:val="001D0E1F"/>
    <w:rsid w:val="001D2693"/>
    <w:rsid w:val="001D274F"/>
    <w:rsid w:val="001D2E8A"/>
    <w:rsid w:val="001D3038"/>
    <w:rsid w:val="001D4CC2"/>
    <w:rsid w:val="001D6DC8"/>
    <w:rsid w:val="001E1E8F"/>
    <w:rsid w:val="001E33BD"/>
    <w:rsid w:val="001F3E96"/>
    <w:rsid w:val="001F5B54"/>
    <w:rsid w:val="001F668A"/>
    <w:rsid w:val="00203295"/>
    <w:rsid w:val="00203E98"/>
    <w:rsid w:val="00210A6F"/>
    <w:rsid w:val="00211937"/>
    <w:rsid w:val="002150EE"/>
    <w:rsid w:val="00226438"/>
    <w:rsid w:val="00235DE9"/>
    <w:rsid w:val="00237E50"/>
    <w:rsid w:val="00245BB1"/>
    <w:rsid w:val="00246867"/>
    <w:rsid w:val="00253C69"/>
    <w:rsid w:val="00260CA1"/>
    <w:rsid w:val="00265F94"/>
    <w:rsid w:val="00265FCB"/>
    <w:rsid w:val="00267D50"/>
    <w:rsid w:val="00274BDC"/>
    <w:rsid w:val="002757C9"/>
    <w:rsid w:val="00277638"/>
    <w:rsid w:val="00280C4D"/>
    <w:rsid w:val="00281667"/>
    <w:rsid w:val="00292B1E"/>
    <w:rsid w:val="00295D7B"/>
    <w:rsid w:val="002A7B82"/>
    <w:rsid w:val="002B2DE2"/>
    <w:rsid w:val="002C1E06"/>
    <w:rsid w:val="002C3B4C"/>
    <w:rsid w:val="002E1048"/>
    <w:rsid w:val="002E3111"/>
    <w:rsid w:val="002F1E1F"/>
    <w:rsid w:val="003014FE"/>
    <w:rsid w:val="00303503"/>
    <w:rsid w:val="003035BD"/>
    <w:rsid w:val="003116E6"/>
    <w:rsid w:val="00311F12"/>
    <w:rsid w:val="00312C87"/>
    <w:rsid w:val="00313B77"/>
    <w:rsid w:val="0032584A"/>
    <w:rsid w:val="0033051A"/>
    <w:rsid w:val="003342B2"/>
    <w:rsid w:val="00343B51"/>
    <w:rsid w:val="00355226"/>
    <w:rsid w:val="00355449"/>
    <w:rsid w:val="00356491"/>
    <w:rsid w:val="003733CE"/>
    <w:rsid w:val="00373D59"/>
    <w:rsid w:val="0037760D"/>
    <w:rsid w:val="00383BF2"/>
    <w:rsid w:val="003944D8"/>
    <w:rsid w:val="003957CE"/>
    <w:rsid w:val="003A1C1E"/>
    <w:rsid w:val="003A21C3"/>
    <w:rsid w:val="003A7AEA"/>
    <w:rsid w:val="003B538D"/>
    <w:rsid w:val="003B77B7"/>
    <w:rsid w:val="003C563E"/>
    <w:rsid w:val="003E00CD"/>
    <w:rsid w:val="003E1D0B"/>
    <w:rsid w:val="003F7930"/>
    <w:rsid w:val="00401F3C"/>
    <w:rsid w:val="00402951"/>
    <w:rsid w:val="00406887"/>
    <w:rsid w:val="00413760"/>
    <w:rsid w:val="00415164"/>
    <w:rsid w:val="00417561"/>
    <w:rsid w:val="004226FE"/>
    <w:rsid w:val="004249C9"/>
    <w:rsid w:val="004329C0"/>
    <w:rsid w:val="00433364"/>
    <w:rsid w:val="004369CA"/>
    <w:rsid w:val="00442667"/>
    <w:rsid w:val="00445B17"/>
    <w:rsid w:val="0045653E"/>
    <w:rsid w:val="00460F44"/>
    <w:rsid w:val="00462135"/>
    <w:rsid w:val="00462B55"/>
    <w:rsid w:val="0047387E"/>
    <w:rsid w:val="004746A5"/>
    <w:rsid w:val="00474D9F"/>
    <w:rsid w:val="00477012"/>
    <w:rsid w:val="00480CE2"/>
    <w:rsid w:val="004932E8"/>
    <w:rsid w:val="00495EAD"/>
    <w:rsid w:val="004C1C05"/>
    <w:rsid w:val="004C2BBD"/>
    <w:rsid w:val="004C5CE1"/>
    <w:rsid w:val="004C74E9"/>
    <w:rsid w:val="004D563B"/>
    <w:rsid w:val="004E2DF7"/>
    <w:rsid w:val="004E39D5"/>
    <w:rsid w:val="004E7453"/>
    <w:rsid w:val="004E75A7"/>
    <w:rsid w:val="004F0529"/>
    <w:rsid w:val="004F1024"/>
    <w:rsid w:val="004F2318"/>
    <w:rsid w:val="004F536F"/>
    <w:rsid w:val="005019F4"/>
    <w:rsid w:val="0050645A"/>
    <w:rsid w:val="00521F4C"/>
    <w:rsid w:val="005232DA"/>
    <w:rsid w:val="00523EB0"/>
    <w:rsid w:val="005265F8"/>
    <w:rsid w:val="00534C4F"/>
    <w:rsid w:val="00535B4F"/>
    <w:rsid w:val="00535E9D"/>
    <w:rsid w:val="00537072"/>
    <w:rsid w:val="005425EB"/>
    <w:rsid w:val="005428B7"/>
    <w:rsid w:val="005465F9"/>
    <w:rsid w:val="005476BE"/>
    <w:rsid w:val="00550E57"/>
    <w:rsid w:val="00563414"/>
    <w:rsid w:val="00565343"/>
    <w:rsid w:val="00573EDC"/>
    <w:rsid w:val="00575768"/>
    <w:rsid w:val="00577115"/>
    <w:rsid w:val="0059441E"/>
    <w:rsid w:val="00596667"/>
    <w:rsid w:val="005A1E4B"/>
    <w:rsid w:val="005B10AB"/>
    <w:rsid w:val="005B5021"/>
    <w:rsid w:val="005C58B3"/>
    <w:rsid w:val="005C6B3E"/>
    <w:rsid w:val="005C6EC1"/>
    <w:rsid w:val="005D2CE3"/>
    <w:rsid w:val="005E4003"/>
    <w:rsid w:val="005E4623"/>
    <w:rsid w:val="006045EB"/>
    <w:rsid w:val="00605C64"/>
    <w:rsid w:val="00607FA9"/>
    <w:rsid w:val="006170F4"/>
    <w:rsid w:val="0062319A"/>
    <w:rsid w:val="00625118"/>
    <w:rsid w:val="00634DE1"/>
    <w:rsid w:val="0063663F"/>
    <w:rsid w:val="00640AEA"/>
    <w:rsid w:val="00640C76"/>
    <w:rsid w:val="00643CAB"/>
    <w:rsid w:val="00643DC2"/>
    <w:rsid w:val="00647413"/>
    <w:rsid w:val="006502E2"/>
    <w:rsid w:val="0065107F"/>
    <w:rsid w:val="00655974"/>
    <w:rsid w:val="00660F83"/>
    <w:rsid w:val="00662897"/>
    <w:rsid w:val="00664146"/>
    <w:rsid w:val="006666EC"/>
    <w:rsid w:val="00672140"/>
    <w:rsid w:val="00681A3A"/>
    <w:rsid w:val="00687FFE"/>
    <w:rsid w:val="006933C6"/>
    <w:rsid w:val="00693B99"/>
    <w:rsid w:val="006A2A99"/>
    <w:rsid w:val="006B00E7"/>
    <w:rsid w:val="006B1969"/>
    <w:rsid w:val="006B62B2"/>
    <w:rsid w:val="006C1B52"/>
    <w:rsid w:val="006C1EA2"/>
    <w:rsid w:val="006C49D3"/>
    <w:rsid w:val="006D1A27"/>
    <w:rsid w:val="006D1F3D"/>
    <w:rsid w:val="006D415D"/>
    <w:rsid w:val="006D4684"/>
    <w:rsid w:val="006D5DFD"/>
    <w:rsid w:val="006E10D6"/>
    <w:rsid w:val="006E5D1F"/>
    <w:rsid w:val="006F285F"/>
    <w:rsid w:val="006F5192"/>
    <w:rsid w:val="006F5F55"/>
    <w:rsid w:val="0070073B"/>
    <w:rsid w:val="007072FD"/>
    <w:rsid w:val="00707BAA"/>
    <w:rsid w:val="00710BE4"/>
    <w:rsid w:val="0071128F"/>
    <w:rsid w:val="00717D1E"/>
    <w:rsid w:val="00720939"/>
    <w:rsid w:val="00721E7F"/>
    <w:rsid w:val="00723314"/>
    <w:rsid w:val="0073356F"/>
    <w:rsid w:val="00736C0A"/>
    <w:rsid w:val="007432C7"/>
    <w:rsid w:val="007477A2"/>
    <w:rsid w:val="00751D15"/>
    <w:rsid w:val="00765928"/>
    <w:rsid w:val="00767EC0"/>
    <w:rsid w:val="007801AB"/>
    <w:rsid w:val="00780486"/>
    <w:rsid w:val="007805C7"/>
    <w:rsid w:val="00783C94"/>
    <w:rsid w:val="007879E6"/>
    <w:rsid w:val="00791C7B"/>
    <w:rsid w:val="00797E8A"/>
    <w:rsid w:val="007B1A6E"/>
    <w:rsid w:val="007B5141"/>
    <w:rsid w:val="007D6B1C"/>
    <w:rsid w:val="007D7D42"/>
    <w:rsid w:val="007D7E66"/>
    <w:rsid w:val="007E0A25"/>
    <w:rsid w:val="007E13B4"/>
    <w:rsid w:val="007E2386"/>
    <w:rsid w:val="007E3DA9"/>
    <w:rsid w:val="007E5126"/>
    <w:rsid w:val="007E6630"/>
    <w:rsid w:val="007E72BF"/>
    <w:rsid w:val="007F316B"/>
    <w:rsid w:val="007F7642"/>
    <w:rsid w:val="00804366"/>
    <w:rsid w:val="00811CF7"/>
    <w:rsid w:val="00813EB2"/>
    <w:rsid w:val="008168DA"/>
    <w:rsid w:val="008210F5"/>
    <w:rsid w:val="0083133D"/>
    <w:rsid w:val="008329C2"/>
    <w:rsid w:val="00833EC4"/>
    <w:rsid w:val="00843B92"/>
    <w:rsid w:val="00850D96"/>
    <w:rsid w:val="0085102A"/>
    <w:rsid w:val="00863B93"/>
    <w:rsid w:val="00865F5D"/>
    <w:rsid w:val="008666DE"/>
    <w:rsid w:val="0088649B"/>
    <w:rsid w:val="008A5562"/>
    <w:rsid w:val="008B1917"/>
    <w:rsid w:val="008B375B"/>
    <w:rsid w:val="008B44C3"/>
    <w:rsid w:val="008C6F5B"/>
    <w:rsid w:val="008C6FD4"/>
    <w:rsid w:val="008D6D71"/>
    <w:rsid w:val="008D7EA4"/>
    <w:rsid w:val="008E0899"/>
    <w:rsid w:val="008E0DAA"/>
    <w:rsid w:val="008E0F14"/>
    <w:rsid w:val="008E16EA"/>
    <w:rsid w:val="00905641"/>
    <w:rsid w:val="009115FF"/>
    <w:rsid w:val="00912A77"/>
    <w:rsid w:val="009143C1"/>
    <w:rsid w:val="009157B8"/>
    <w:rsid w:val="00916769"/>
    <w:rsid w:val="00920766"/>
    <w:rsid w:val="0092129A"/>
    <w:rsid w:val="00926800"/>
    <w:rsid w:val="009300AB"/>
    <w:rsid w:val="0093088F"/>
    <w:rsid w:val="00931294"/>
    <w:rsid w:val="009416F9"/>
    <w:rsid w:val="009433B1"/>
    <w:rsid w:val="0094519A"/>
    <w:rsid w:val="00946787"/>
    <w:rsid w:val="00946ACF"/>
    <w:rsid w:val="00954517"/>
    <w:rsid w:val="00955496"/>
    <w:rsid w:val="00965842"/>
    <w:rsid w:val="00971C53"/>
    <w:rsid w:val="009944EC"/>
    <w:rsid w:val="0099645C"/>
    <w:rsid w:val="009A11E6"/>
    <w:rsid w:val="009A563B"/>
    <w:rsid w:val="009A7B2C"/>
    <w:rsid w:val="009B0C75"/>
    <w:rsid w:val="009B33A4"/>
    <w:rsid w:val="009C5D71"/>
    <w:rsid w:val="009C74A0"/>
    <w:rsid w:val="009D5890"/>
    <w:rsid w:val="009E7615"/>
    <w:rsid w:val="009F52D1"/>
    <w:rsid w:val="009F6CCA"/>
    <w:rsid w:val="00A01BD2"/>
    <w:rsid w:val="00A052A8"/>
    <w:rsid w:val="00A15A92"/>
    <w:rsid w:val="00A216F0"/>
    <w:rsid w:val="00A22C2C"/>
    <w:rsid w:val="00A27182"/>
    <w:rsid w:val="00A31DD1"/>
    <w:rsid w:val="00A331D8"/>
    <w:rsid w:val="00A362F4"/>
    <w:rsid w:val="00A512D8"/>
    <w:rsid w:val="00A51634"/>
    <w:rsid w:val="00A527E0"/>
    <w:rsid w:val="00A55A76"/>
    <w:rsid w:val="00A6392E"/>
    <w:rsid w:val="00A641AE"/>
    <w:rsid w:val="00A66B3E"/>
    <w:rsid w:val="00A72375"/>
    <w:rsid w:val="00A743E8"/>
    <w:rsid w:val="00A76872"/>
    <w:rsid w:val="00A76B3C"/>
    <w:rsid w:val="00A82496"/>
    <w:rsid w:val="00A9375C"/>
    <w:rsid w:val="00A95275"/>
    <w:rsid w:val="00AA15F8"/>
    <w:rsid w:val="00AA5765"/>
    <w:rsid w:val="00AC2D60"/>
    <w:rsid w:val="00AC2F53"/>
    <w:rsid w:val="00AC5167"/>
    <w:rsid w:val="00AE6C89"/>
    <w:rsid w:val="00AF2D2C"/>
    <w:rsid w:val="00AF76AA"/>
    <w:rsid w:val="00B01038"/>
    <w:rsid w:val="00B0592C"/>
    <w:rsid w:val="00B10F66"/>
    <w:rsid w:val="00B1112F"/>
    <w:rsid w:val="00B167ED"/>
    <w:rsid w:val="00B16D5D"/>
    <w:rsid w:val="00B17994"/>
    <w:rsid w:val="00B26F50"/>
    <w:rsid w:val="00B27F75"/>
    <w:rsid w:val="00B33A05"/>
    <w:rsid w:val="00B43984"/>
    <w:rsid w:val="00B47A14"/>
    <w:rsid w:val="00B55189"/>
    <w:rsid w:val="00B63B86"/>
    <w:rsid w:val="00B67D82"/>
    <w:rsid w:val="00B70A45"/>
    <w:rsid w:val="00B876B2"/>
    <w:rsid w:val="00BA000B"/>
    <w:rsid w:val="00BA187E"/>
    <w:rsid w:val="00BA3769"/>
    <w:rsid w:val="00BA6920"/>
    <w:rsid w:val="00BB6924"/>
    <w:rsid w:val="00BC15CB"/>
    <w:rsid w:val="00BC6F0D"/>
    <w:rsid w:val="00BC7A1E"/>
    <w:rsid w:val="00BD4910"/>
    <w:rsid w:val="00BD54FF"/>
    <w:rsid w:val="00BE00FE"/>
    <w:rsid w:val="00BE604F"/>
    <w:rsid w:val="00BF00CF"/>
    <w:rsid w:val="00BF3DCC"/>
    <w:rsid w:val="00BF3F62"/>
    <w:rsid w:val="00BF5EFF"/>
    <w:rsid w:val="00BF733A"/>
    <w:rsid w:val="00C06D51"/>
    <w:rsid w:val="00C17CCF"/>
    <w:rsid w:val="00C20D69"/>
    <w:rsid w:val="00C36425"/>
    <w:rsid w:val="00C3788A"/>
    <w:rsid w:val="00C379E1"/>
    <w:rsid w:val="00C37F09"/>
    <w:rsid w:val="00C405B7"/>
    <w:rsid w:val="00C42D42"/>
    <w:rsid w:val="00C479EE"/>
    <w:rsid w:val="00C54233"/>
    <w:rsid w:val="00C56952"/>
    <w:rsid w:val="00C61124"/>
    <w:rsid w:val="00C650D7"/>
    <w:rsid w:val="00C6577D"/>
    <w:rsid w:val="00C7378B"/>
    <w:rsid w:val="00C77674"/>
    <w:rsid w:val="00C81743"/>
    <w:rsid w:val="00C81B65"/>
    <w:rsid w:val="00C906BC"/>
    <w:rsid w:val="00CA0638"/>
    <w:rsid w:val="00CA65E5"/>
    <w:rsid w:val="00CA7BBA"/>
    <w:rsid w:val="00CB086F"/>
    <w:rsid w:val="00CC2C9C"/>
    <w:rsid w:val="00CC2E89"/>
    <w:rsid w:val="00CC36FA"/>
    <w:rsid w:val="00CD52DD"/>
    <w:rsid w:val="00CD7A80"/>
    <w:rsid w:val="00CE011C"/>
    <w:rsid w:val="00CE2DEA"/>
    <w:rsid w:val="00CE43ED"/>
    <w:rsid w:val="00CE4697"/>
    <w:rsid w:val="00CE57B9"/>
    <w:rsid w:val="00CF04A6"/>
    <w:rsid w:val="00CF1087"/>
    <w:rsid w:val="00CF6E72"/>
    <w:rsid w:val="00D0043A"/>
    <w:rsid w:val="00D059C9"/>
    <w:rsid w:val="00D05DD7"/>
    <w:rsid w:val="00D06341"/>
    <w:rsid w:val="00D0776A"/>
    <w:rsid w:val="00D30515"/>
    <w:rsid w:val="00D50961"/>
    <w:rsid w:val="00D62D74"/>
    <w:rsid w:val="00D641D3"/>
    <w:rsid w:val="00D659A3"/>
    <w:rsid w:val="00D66986"/>
    <w:rsid w:val="00D66E14"/>
    <w:rsid w:val="00D72065"/>
    <w:rsid w:val="00D80A03"/>
    <w:rsid w:val="00D86A1B"/>
    <w:rsid w:val="00D86ED5"/>
    <w:rsid w:val="00D874A1"/>
    <w:rsid w:val="00D9105C"/>
    <w:rsid w:val="00D920AB"/>
    <w:rsid w:val="00D928F7"/>
    <w:rsid w:val="00D929F3"/>
    <w:rsid w:val="00D930FA"/>
    <w:rsid w:val="00D93C08"/>
    <w:rsid w:val="00D977A4"/>
    <w:rsid w:val="00DA198A"/>
    <w:rsid w:val="00DA631D"/>
    <w:rsid w:val="00DB6E41"/>
    <w:rsid w:val="00DC0FD7"/>
    <w:rsid w:val="00DC3781"/>
    <w:rsid w:val="00DE0B45"/>
    <w:rsid w:val="00DE695F"/>
    <w:rsid w:val="00DF1E13"/>
    <w:rsid w:val="00DF351C"/>
    <w:rsid w:val="00E01317"/>
    <w:rsid w:val="00E039E4"/>
    <w:rsid w:val="00E04CE4"/>
    <w:rsid w:val="00E06C9E"/>
    <w:rsid w:val="00E1020B"/>
    <w:rsid w:val="00E14AE7"/>
    <w:rsid w:val="00E2610D"/>
    <w:rsid w:val="00E2662E"/>
    <w:rsid w:val="00E27203"/>
    <w:rsid w:val="00E366A8"/>
    <w:rsid w:val="00E41446"/>
    <w:rsid w:val="00E532FF"/>
    <w:rsid w:val="00E56C7C"/>
    <w:rsid w:val="00E609D9"/>
    <w:rsid w:val="00E95720"/>
    <w:rsid w:val="00E96CEE"/>
    <w:rsid w:val="00EA185D"/>
    <w:rsid w:val="00EA4F8A"/>
    <w:rsid w:val="00EB1D14"/>
    <w:rsid w:val="00EB7ABF"/>
    <w:rsid w:val="00ED6111"/>
    <w:rsid w:val="00EE40E4"/>
    <w:rsid w:val="00EF18FF"/>
    <w:rsid w:val="00EF1DE8"/>
    <w:rsid w:val="00EF2AB0"/>
    <w:rsid w:val="00EF3F63"/>
    <w:rsid w:val="00EF4AD1"/>
    <w:rsid w:val="00F15679"/>
    <w:rsid w:val="00F25657"/>
    <w:rsid w:val="00F34143"/>
    <w:rsid w:val="00F3775F"/>
    <w:rsid w:val="00F40380"/>
    <w:rsid w:val="00F4520A"/>
    <w:rsid w:val="00F46545"/>
    <w:rsid w:val="00F477AB"/>
    <w:rsid w:val="00F600CF"/>
    <w:rsid w:val="00F611B1"/>
    <w:rsid w:val="00F61F02"/>
    <w:rsid w:val="00F65496"/>
    <w:rsid w:val="00F84C62"/>
    <w:rsid w:val="00F94778"/>
    <w:rsid w:val="00FA5D2F"/>
    <w:rsid w:val="00FA6E98"/>
    <w:rsid w:val="00FB16BF"/>
    <w:rsid w:val="00FB2ACE"/>
    <w:rsid w:val="00FB751A"/>
    <w:rsid w:val="00FC04CC"/>
    <w:rsid w:val="00FC623A"/>
    <w:rsid w:val="00FC6AD6"/>
    <w:rsid w:val="00FC7AE0"/>
    <w:rsid w:val="00FE7FF5"/>
    <w:rsid w:val="00FF0DFA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5B7"/>
  </w:style>
  <w:style w:type="paragraph" w:styleId="Titolo1">
    <w:name w:val="heading 1"/>
    <w:basedOn w:val="Normale"/>
    <w:next w:val="Normale"/>
    <w:link w:val="Titolo1Carattere"/>
    <w:uiPriority w:val="9"/>
    <w:qFormat/>
    <w:rsid w:val="00C40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62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DA9"/>
  </w:style>
  <w:style w:type="paragraph" w:styleId="Pidipagina">
    <w:name w:val="footer"/>
    <w:basedOn w:val="Normale"/>
    <w:link w:val="Pidipagina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DA9"/>
  </w:style>
  <w:style w:type="table" w:styleId="Grigliatabella">
    <w:name w:val="Table Grid"/>
    <w:basedOn w:val="Tabellanormale"/>
    <w:uiPriority w:val="59"/>
    <w:rsid w:val="007E3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C2BB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C405B7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056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05641"/>
    <w:rPr>
      <w:rFonts w:ascii="Consolas" w:hAnsi="Consolas"/>
      <w:sz w:val="21"/>
      <w:szCs w:val="21"/>
    </w:rPr>
  </w:style>
  <w:style w:type="paragraph" w:styleId="NormaleWeb">
    <w:name w:val="Normal (Web)"/>
    <w:basedOn w:val="Normale"/>
    <w:uiPriority w:val="99"/>
    <w:unhideWhenUsed/>
    <w:rsid w:val="00BE00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640AEA"/>
    <w:rPr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FD7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75C8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75C8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8B44C3"/>
    <w:pPr>
      <w:spacing w:line="240" w:lineRule="auto"/>
    </w:pPr>
    <w:rPr>
      <w:b/>
      <w:bCs/>
      <w:color w:val="6EA0B0" w:themeColor="accent1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2D74"/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312C87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12C87"/>
    <w:rPr>
      <w:rFonts w:eastAsiaTheme="minorEastAsi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12C8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4E75A7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12C87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12C87"/>
    <w:rPr>
      <w:color w:val="00C8C3" w:themeColor="hyperlink"/>
      <w:u w:val="single"/>
    </w:rPr>
  </w:style>
  <w:style w:type="table" w:styleId="Elencochiaro-Colore6">
    <w:name w:val="Light List Accent 6"/>
    <w:basedOn w:val="Tabellanormale"/>
    <w:uiPriority w:val="61"/>
    <w:rsid w:val="002757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E848D" w:themeColor="accent6"/>
        <w:left w:val="single" w:sz="8" w:space="0" w:color="7E848D" w:themeColor="accent6"/>
        <w:bottom w:val="single" w:sz="8" w:space="0" w:color="7E848D" w:themeColor="accent6"/>
        <w:right w:val="single" w:sz="8" w:space="0" w:color="7E848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84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band1Horz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1F3E96"/>
    <w:pPr>
      <w:pBdr>
        <w:bottom w:val="single" w:sz="8" w:space="4" w:color="6EA0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F3E96"/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table" w:customStyle="1" w:styleId="Sfondochiaro-Colore11">
    <w:name w:val="Sfondo chiaro - Colore 11"/>
    <w:basedOn w:val="Tabellanormale"/>
    <w:uiPriority w:val="60"/>
    <w:rsid w:val="00E01317"/>
    <w:pPr>
      <w:spacing w:after="0" w:line="240" w:lineRule="auto"/>
    </w:pPr>
    <w:rPr>
      <w:color w:val="4B7B8A" w:themeColor="accent1" w:themeShade="BF"/>
    </w:rPr>
    <w:tblPr>
      <w:tblStyleRowBandSize w:val="1"/>
      <w:tblStyleColBandSize w:val="1"/>
      <w:tblInd w:w="0" w:type="dxa"/>
      <w:tblBorders>
        <w:top w:val="single" w:sz="8" w:space="0" w:color="6EA0B0" w:themeColor="accent1"/>
        <w:bottom w:val="single" w:sz="8" w:space="0" w:color="6EA0B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</w:style>
  <w:style w:type="paragraph" w:customStyle="1" w:styleId="RientroSubnormale">
    <w:name w:val="Rientro Subnormale"/>
    <w:basedOn w:val="Normale"/>
    <w:autoRedefine/>
    <w:rsid w:val="006E5D1F"/>
    <w:pPr>
      <w:numPr>
        <w:numId w:val="3"/>
      </w:numPr>
      <w:spacing w:after="0" w:line="240" w:lineRule="auto"/>
    </w:pPr>
    <w:rPr>
      <w:rFonts w:ascii="Verdana" w:eastAsia="Times New Roman" w:hAnsi="Verdana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cnologia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nologi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nologi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8792D74-5725-4C77-A6CC-22B4AE149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Specifiche funzionali “Analisi”</vt:lpstr>
    </vt:vector>
  </TitlesOfParts>
  <Company>Equitalia Servizi SpA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 Fisica dei dati</dc:title>
  <dc:subject/>
  <dc:creator> </dc:creator>
  <cp:keywords/>
  <dc:description/>
  <cp:lastModifiedBy> </cp:lastModifiedBy>
  <cp:revision>6</cp:revision>
  <cp:lastPrinted>2010-04-29T13:23:00Z</cp:lastPrinted>
  <dcterms:created xsi:type="dcterms:W3CDTF">2011-05-02T12:51:00Z</dcterms:created>
  <dcterms:modified xsi:type="dcterms:W3CDTF">2011-10-10T09:17:00Z</dcterms:modified>
</cp:coreProperties>
</file>